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אירופה במאה ה-19 – נאורות, מהפכה תעשייתית וסוציאליזם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רעיונות הנאורות המרכזיים ואת השפעתם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השלכות המהפכה התעשייתית על החברה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הגישה המהפכנית לגישה ההדרגתית בסוציאליזם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תבונה וחשיבה ביקורתית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הסכם בין השליט לעם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מנוע הקיטור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רעיונות הנאורות התפתחו במאה ה-18, לפני המהפכה התעשייתית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הפרולטריון הוא מעמד הפועלים, הבורגנות היא בעלי ההון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פרולטריון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(חשיבות הפרט וזכויותיו)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(הסתמכות על התבונה וההיגיון)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(גידול הערים עקב הגירה לעבודה במפעלים)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(ארגון שמייצג פועלים מול המעסיקים)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התהליך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התפתחות רעיונות הנאורות במאה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המהפכה התעשייתית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היווצרות מעמד הפרולטריון והבורגנות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המניפסט הקומוניסטי על ידי מרקס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מרקס קרא למהפכה אלימה של הפרולטריון נגד הבורגנות, בעוד ברנשטיין קרא לשינוי הדרגתי באמצעות חקיקה ורפורמות במסגרת הדמוקרטית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פרולטריון – פועלים, בורגנות – בעלי הון ומפעלים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חופש המחשבה, שוויון בפני החוק, זכויות טבעיות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מהפכנית – שינוי אלים ומיידי (מרקס); הדרגתית – שינוי דרך חקיקה (ברנשטיין)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ההבדל בין עולם לפני ואחרי המהפכה התעשייתית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קונקרטיות מחיי הפועלים כדי להמחיש את המושגים התייים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לדיון בשאלת הפתיחה הפתוחה ולאחר מכן לשתף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אירופה במאה ה-19 – נאורות, מהפכה תעשייתית וסוציאליזם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ה-19 עברה אירופה שינויים עמוקים: רעיונות הנאורות שינו את היחס לשלטון ולידע, המהפכה התעשייתית שינתה את אורח החיים והעבודה, ותנועת הסוציאליזם הציעה פתרונות למצוקת הפועלים.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חופש  ·  בורגנות  ·  פרולטריון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האמינו הוגי הנאורות שצריך להנחות את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אמונה דתית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תבונה וחשיבה ביקורתית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כוח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זו אמנה 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מסחרי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הסכם בין השליט לעם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המצאה סימלה את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מנוע הקיטור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הנאורות קדמה למהפכה התעשייתית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הפרולטריון הוא מעמד בעלי ההון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המעמד שעבד במפעלים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המעמד שהחזיק בבעלות על המפעלים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רעיון הנאורות שטען שלכל אדם יש זכות לחופש מחשבה וביטוי נקרא __________ המחשבה והביטוי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אינדיבידואליזם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הסתמכות על התבונה וההיגיון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גידול הערים עקב הגירה לעבודה במפעלים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חשיבות הפרט וזכויותיו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איגוד 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ארגון שמייצג פועלים מול המעסיקים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התהליך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פרסום המניפסט הקומוניסטי על ידי מרקס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היווצרות מעמד הפרולטריון והבורגנות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התפתחות רעיונות הנאורות במאה ה-18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המהפכה התעשייתית בבריטניה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בשתי שורות מה ההבדל המרכזי בין הגישה של מרקס לגישה של ברנשטיין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פרולטריון לבורגנות?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לרעיון מרכזי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אירופה במאה ה-19 – נאורות, מהפכה תעשייתית וסוציאליזם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